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1B8" w:rsidRPr="00F86145" w:rsidRDefault="00F651B8" w:rsidP="00F651B8">
      <w:pPr>
        <w:jc w:val="center"/>
        <w:rPr>
          <w:b/>
          <w:sz w:val="26"/>
          <w:szCs w:val="26"/>
        </w:rPr>
      </w:pPr>
      <w:r w:rsidRPr="00F86145"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52450" cy="714375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51B8" w:rsidRPr="00F86145" w:rsidRDefault="00F651B8" w:rsidP="00F651B8">
      <w:pPr>
        <w:jc w:val="right"/>
        <w:rPr>
          <w:sz w:val="26"/>
          <w:szCs w:val="26"/>
        </w:rPr>
      </w:pPr>
    </w:p>
    <w:p w:rsidR="00F651B8" w:rsidRPr="00F86145" w:rsidRDefault="00F651B8" w:rsidP="00F651B8">
      <w:pPr>
        <w:jc w:val="center"/>
        <w:rPr>
          <w:b/>
          <w:sz w:val="26"/>
          <w:szCs w:val="26"/>
        </w:rPr>
      </w:pPr>
      <w:r w:rsidRPr="00F86145">
        <w:rPr>
          <w:b/>
          <w:sz w:val="26"/>
          <w:szCs w:val="26"/>
        </w:rPr>
        <w:t xml:space="preserve">АДМИНИСТРАЦИЯ УСТЬ-КУБИНСКОГО </w:t>
      </w:r>
    </w:p>
    <w:p w:rsidR="00F651B8" w:rsidRPr="00F86145" w:rsidRDefault="00F651B8" w:rsidP="00F651B8">
      <w:pPr>
        <w:jc w:val="center"/>
        <w:rPr>
          <w:b/>
          <w:sz w:val="26"/>
          <w:szCs w:val="26"/>
        </w:rPr>
      </w:pPr>
      <w:r w:rsidRPr="00F86145">
        <w:rPr>
          <w:b/>
          <w:sz w:val="26"/>
          <w:szCs w:val="26"/>
        </w:rPr>
        <w:t>МУНИЦИПАЛЬНОГО РАЙОНА</w:t>
      </w:r>
    </w:p>
    <w:p w:rsidR="00F651B8" w:rsidRPr="00F86145" w:rsidRDefault="00F651B8" w:rsidP="00F651B8">
      <w:pPr>
        <w:jc w:val="center"/>
        <w:rPr>
          <w:b/>
          <w:sz w:val="26"/>
          <w:szCs w:val="26"/>
        </w:rPr>
      </w:pPr>
    </w:p>
    <w:p w:rsidR="00F651B8" w:rsidRPr="00F86145" w:rsidRDefault="00F651B8" w:rsidP="00F651B8">
      <w:pPr>
        <w:jc w:val="center"/>
        <w:rPr>
          <w:b/>
          <w:sz w:val="26"/>
          <w:szCs w:val="26"/>
        </w:rPr>
      </w:pPr>
      <w:r w:rsidRPr="00F86145">
        <w:rPr>
          <w:b/>
          <w:sz w:val="26"/>
          <w:szCs w:val="26"/>
        </w:rPr>
        <w:t>ПОСТАНОВЛЕНИЕ</w:t>
      </w:r>
    </w:p>
    <w:p w:rsidR="00F651B8" w:rsidRPr="00F86145" w:rsidRDefault="00F651B8" w:rsidP="00F651B8">
      <w:pPr>
        <w:jc w:val="both"/>
        <w:rPr>
          <w:sz w:val="26"/>
          <w:szCs w:val="26"/>
        </w:rPr>
      </w:pPr>
    </w:p>
    <w:p w:rsidR="00F651B8" w:rsidRPr="00F86145" w:rsidRDefault="00F651B8" w:rsidP="00F651B8">
      <w:pPr>
        <w:jc w:val="center"/>
        <w:rPr>
          <w:sz w:val="26"/>
          <w:szCs w:val="26"/>
        </w:rPr>
      </w:pPr>
      <w:r w:rsidRPr="00F86145">
        <w:rPr>
          <w:sz w:val="26"/>
          <w:szCs w:val="26"/>
        </w:rPr>
        <w:t>с. Устье</w:t>
      </w:r>
    </w:p>
    <w:p w:rsidR="00F651B8" w:rsidRPr="00F86145" w:rsidRDefault="00F651B8" w:rsidP="00F651B8">
      <w:pPr>
        <w:jc w:val="center"/>
        <w:rPr>
          <w:sz w:val="26"/>
          <w:szCs w:val="26"/>
        </w:rPr>
      </w:pPr>
    </w:p>
    <w:p w:rsidR="00F651B8" w:rsidRPr="00F86145" w:rsidRDefault="00F651B8" w:rsidP="00F651B8">
      <w:pPr>
        <w:jc w:val="both"/>
        <w:rPr>
          <w:sz w:val="26"/>
          <w:szCs w:val="26"/>
        </w:rPr>
      </w:pPr>
      <w:r w:rsidRPr="00F86145">
        <w:rPr>
          <w:sz w:val="26"/>
          <w:szCs w:val="26"/>
        </w:rPr>
        <w:t xml:space="preserve">от </w:t>
      </w:r>
      <w:r w:rsidR="00802EDB">
        <w:rPr>
          <w:sz w:val="26"/>
          <w:szCs w:val="26"/>
        </w:rPr>
        <w:t>07.11.2017                                                                                               № 1088</w:t>
      </w:r>
      <w:r>
        <w:rPr>
          <w:sz w:val="26"/>
          <w:szCs w:val="26"/>
        </w:rPr>
        <w:t xml:space="preserve">                                                                                      </w:t>
      </w:r>
      <w:r w:rsidR="00802EDB"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 xml:space="preserve"> </w:t>
      </w:r>
      <w:r w:rsidRPr="00F86145">
        <w:rPr>
          <w:sz w:val="26"/>
          <w:szCs w:val="26"/>
        </w:rPr>
        <w:t xml:space="preserve">                                                                                    </w:t>
      </w:r>
      <w:r>
        <w:rPr>
          <w:sz w:val="26"/>
          <w:szCs w:val="26"/>
        </w:rPr>
        <w:t xml:space="preserve">                               </w:t>
      </w:r>
    </w:p>
    <w:p w:rsidR="00F651B8" w:rsidRPr="00F86145" w:rsidRDefault="00F651B8" w:rsidP="00F651B8">
      <w:pPr>
        <w:jc w:val="both"/>
        <w:rPr>
          <w:sz w:val="26"/>
          <w:szCs w:val="26"/>
        </w:rPr>
      </w:pPr>
      <w:r w:rsidRPr="00F86145">
        <w:rPr>
          <w:sz w:val="26"/>
          <w:szCs w:val="26"/>
        </w:rPr>
        <w:t xml:space="preserve">                                                                        </w:t>
      </w:r>
    </w:p>
    <w:p w:rsidR="00F651B8" w:rsidRDefault="00F651B8" w:rsidP="00F651B8">
      <w:pPr>
        <w:jc w:val="center"/>
        <w:rPr>
          <w:sz w:val="26"/>
          <w:szCs w:val="26"/>
        </w:rPr>
      </w:pPr>
      <w:r w:rsidRPr="00F86145">
        <w:rPr>
          <w:sz w:val="26"/>
          <w:szCs w:val="26"/>
        </w:rPr>
        <w:t xml:space="preserve">О </w:t>
      </w:r>
      <w:r>
        <w:rPr>
          <w:sz w:val="26"/>
          <w:szCs w:val="26"/>
        </w:rPr>
        <w:t xml:space="preserve">внесении изменений в постановление администрации района </w:t>
      </w:r>
    </w:p>
    <w:p w:rsidR="00F651B8" w:rsidRPr="00F86145" w:rsidRDefault="00F651B8" w:rsidP="00F651B8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от 23.12.2016 №1207 </w:t>
      </w:r>
    </w:p>
    <w:p w:rsidR="00F651B8" w:rsidRDefault="00F651B8" w:rsidP="00F651B8">
      <w:pPr>
        <w:jc w:val="both"/>
        <w:rPr>
          <w:sz w:val="26"/>
          <w:szCs w:val="26"/>
        </w:rPr>
      </w:pPr>
    </w:p>
    <w:p w:rsidR="00F651B8" w:rsidRPr="00F86145" w:rsidRDefault="00F651B8" w:rsidP="00F651B8">
      <w:pPr>
        <w:jc w:val="both"/>
        <w:rPr>
          <w:sz w:val="26"/>
          <w:szCs w:val="26"/>
        </w:rPr>
      </w:pPr>
    </w:p>
    <w:p w:rsidR="00F651B8" w:rsidRPr="00F86145" w:rsidRDefault="00F651B8" w:rsidP="00F651B8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proofErr w:type="gramStart"/>
      <w:r w:rsidRPr="00F86145">
        <w:rPr>
          <w:sz w:val="26"/>
          <w:szCs w:val="26"/>
        </w:rPr>
        <w:t xml:space="preserve">На основании </w:t>
      </w:r>
      <w:r>
        <w:rPr>
          <w:sz w:val="26"/>
          <w:szCs w:val="26"/>
        </w:rPr>
        <w:t xml:space="preserve">Указов Президента Российской Федерации 22 декабря 2015 года № 650 </w:t>
      </w:r>
      <w:r>
        <w:rPr>
          <w:rFonts w:eastAsiaTheme="minorHAnsi"/>
          <w:sz w:val="26"/>
          <w:szCs w:val="26"/>
        </w:rPr>
        <w:t xml:space="preserve">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Федерации", </w:t>
      </w:r>
      <w:r>
        <w:rPr>
          <w:sz w:val="26"/>
          <w:szCs w:val="26"/>
        </w:rPr>
        <w:t>от 19 сентября 2017 года № 431</w:t>
      </w:r>
      <w:proofErr w:type="gramEnd"/>
      <w:r>
        <w:rPr>
          <w:sz w:val="26"/>
          <w:szCs w:val="26"/>
        </w:rPr>
        <w:t xml:space="preserve"> «</w:t>
      </w:r>
      <w:proofErr w:type="gramStart"/>
      <w:r>
        <w:rPr>
          <w:sz w:val="26"/>
          <w:szCs w:val="26"/>
        </w:rPr>
        <w:t>О внесении изменений в некоторые акты Президента Российской Федерации в целях усиления контроля за соблюдением законодательства о противодействии</w:t>
      </w:r>
      <w:proofErr w:type="gramEnd"/>
      <w:r>
        <w:rPr>
          <w:sz w:val="26"/>
          <w:szCs w:val="26"/>
        </w:rPr>
        <w:t xml:space="preserve"> коррупции» и </w:t>
      </w:r>
      <w:r w:rsidRPr="00F86145">
        <w:rPr>
          <w:sz w:val="26"/>
          <w:szCs w:val="26"/>
        </w:rPr>
        <w:t>с</w:t>
      </w:r>
      <w:r>
        <w:rPr>
          <w:sz w:val="26"/>
          <w:szCs w:val="26"/>
        </w:rPr>
        <w:t>т.43 Устава района администрация</w:t>
      </w:r>
      <w:r w:rsidRPr="00F86145">
        <w:rPr>
          <w:sz w:val="26"/>
          <w:szCs w:val="26"/>
        </w:rPr>
        <w:t xml:space="preserve"> района</w:t>
      </w:r>
    </w:p>
    <w:p w:rsidR="00F651B8" w:rsidRPr="00F86145" w:rsidRDefault="00F651B8" w:rsidP="00F651B8">
      <w:pPr>
        <w:jc w:val="both"/>
        <w:rPr>
          <w:b/>
          <w:sz w:val="26"/>
          <w:szCs w:val="26"/>
        </w:rPr>
      </w:pPr>
      <w:r w:rsidRPr="00F86145">
        <w:rPr>
          <w:b/>
          <w:sz w:val="26"/>
          <w:szCs w:val="26"/>
        </w:rPr>
        <w:t>ПОСТАНОВЛЯЕТ:</w:t>
      </w:r>
    </w:p>
    <w:p w:rsidR="00F651B8" w:rsidRDefault="00F651B8" w:rsidP="00F651B8">
      <w:pPr>
        <w:pStyle w:val="a3"/>
        <w:numPr>
          <w:ilvl w:val="0"/>
          <w:numId w:val="1"/>
        </w:numPr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Внести в постановление администрации района от 23 декабря 2016 года № 1207 «О комиссии по соблюдению требований к служебному поведению муниципальных служащих и урегулированию конфликта интересов» следующие изменения:</w:t>
      </w:r>
    </w:p>
    <w:p w:rsidR="00F651B8" w:rsidRDefault="00EE212F" w:rsidP="00F651B8">
      <w:pPr>
        <w:pStyle w:val="a3"/>
        <w:numPr>
          <w:ilvl w:val="1"/>
          <w:numId w:val="1"/>
        </w:numPr>
        <w:ind w:left="0" w:firstLine="705"/>
        <w:jc w:val="both"/>
        <w:rPr>
          <w:sz w:val="26"/>
          <w:szCs w:val="26"/>
        </w:rPr>
      </w:pPr>
      <w:hyperlink w:anchor="Par26" w:history="1">
        <w:r w:rsidR="00F651B8" w:rsidRPr="00C215C8">
          <w:rPr>
            <w:sz w:val="26"/>
            <w:szCs w:val="26"/>
          </w:rPr>
          <w:t>Положение</w:t>
        </w:r>
      </w:hyperlink>
      <w:r w:rsidR="00F651B8" w:rsidRPr="00C215C8">
        <w:rPr>
          <w:sz w:val="26"/>
          <w:szCs w:val="26"/>
        </w:rPr>
        <w:t xml:space="preserve"> о комиссии по соблюдению требований к служебному поведению муниципальных служащих и урегулированию конфликта интересов</w:t>
      </w:r>
      <w:r w:rsidR="00F651B8">
        <w:rPr>
          <w:sz w:val="26"/>
          <w:szCs w:val="26"/>
        </w:rPr>
        <w:t>, утвержденное указанным постановлением:</w:t>
      </w:r>
    </w:p>
    <w:p w:rsidR="00F651B8" w:rsidRDefault="00F651B8" w:rsidP="00F651B8">
      <w:pPr>
        <w:pStyle w:val="a3"/>
        <w:ind w:left="705"/>
        <w:jc w:val="both"/>
        <w:rPr>
          <w:sz w:val="26"/>
          <w:szCs w:val="26"/>
        </w:rPr>
      </w:pPr>
      <w:r>
        <w:rPr>
          <w:sz w:val="26"/>
          <w:szCs w:val="26"/>
        </w:rPr>
        <w:t>- дополнить пунктом 15.6 следующего содержания:</w:t>
      </w:r>
    </w:p>
    <w:p w:rsidR="00F651B8" w:rsidRDefault="00F651B8" w:rsidP="00F651B8">
      <w:pPr>
        <w:pStyle w:val="a3"/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«15.6. Мотивированные заключения, предусмотренные пунктами 15.1, 15.3 и 15.4 настоящего Положения, должны содержать:</w:t>
      </w:r>
    </w:p>
    <w:p w:rsidR="00F651B8" w:rsidRDefault="00F651B8" w:rsidP="00F651B8">
      <w:pPr>
        <w:pStyle w:val="a3"/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а) информацию, изложенную в обращениях или уведомлениях, указанных в абзацах втором и пятом подпункта «б» и подпункта «</w:t>
      </w:r>
      <w:proofErr w:type="spellStart"/>
      <w:r>
        <w:rPr>
          <w:sz w:val="26"/>
          <w:szCs w:val="26"/>
        </w:rPr>
        <w:t>д</w:t>
      </w:r>
      <w:proofErr w:type="spellEnd"/>
      <w:r>
        <w:rPr>
          <w:sz w:val="26"/>
          <w:szCs w:val="26"/>
        </w:rPr>
        <w:t>» пункта 14 настоящего Положения;</w:t>
      </w:r>
    </w:p>
    <w:p w:rsidR="00F651B8" w:rsidRDefault="00F651B8" w:rsidP="00F651B8">
      <w:pPr>
        <w:pStyle w:val="a3"/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б) информацию, полученную от государственных органов, органов местного самоуправления и заинтересованных организаций на основании запросов;</w:t>
      </w:r>
    </w:p>
    <w:p w:rsidR="00F651B8" w:rsidRDefault="00F651B8" w:rsidP="00F651B8">
      <w:pPr>
        <w:pStyle w:val="a3"/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в) мотивированный вывод по результатам предварительного рассмотрения обращений и уведомлений, указанных в абзацах втором и пятом подпункта «б» и подпункта «</w:t>
      </w:r>
      <w:proofErr w:type="spellStart"/>
      <w:r>
        <w:rPr>
          <w:sz w:val="26"/>
          <w:szCs w:val="26"/>
        </w:rPr>
        <w:t>д</w:t>
      </w:r>
      <w:proofErr w:type="spellEnd"/>
      <w:r>
        <w:rPr>
          <w:sz w:val="26"/>
          <w:szCs w:val="26"/>
        </w:rPr>
        <w:t>» пункта 14 настоящего Положения, а также рекомендации для принятия одного из решений в соответствии с пунктами 22, 25.1 и 27.1 настоящего Положения или иного решения»;</w:t>
      </w:r>
    </w:p>
    <w:p w:rsidR="00F651B8" w:rsidRDefault="00F651B8" w:rsidP="00F651B8">
      <w:pPr>
        <w:pStyle w:val="a3"/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- дополнить пунктом 25.1 следующего содержания:</w:t>
      </w:r>
    </w:p>
    <w:p w:rsidR="00F651B8" w:rsidRPr="00145EF4" w:rsidRDefault="00F651B8" w:rsidP="00F651B8">
      <w:pPr>
        <w:pStyle w:val="a3"/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«</w:t>
      </w:r>
      <w:r w:rsidRPr="00145EF4">
        <w:rPr>
          <w:sz w:val="26"/>
          <w:szCs w:val="26"/>
        </w:rPr>
        <w:t xml:space="preserve">25.1. По итогам рассмотрения вопроса, указанного в </w:t>
      </w:r>
      <w:hyperlink w:anchor="P119" w:history="1">
        <w:r w:rsidRPr="00145EF4">
          <w:rPr>
            <w:sz w:val="26"/>
            <w:szCs w:val="26"/>
          </w:rPr>
          <w:t xml:space="preserve">абзаце пятом подпункта </w:t>
        </w:r>
        <w:r>
          <w:rPr>
            <w:sz w:val="26"/>
            <w:szCs w:val="26"/>
          </w:rPr>
          <w:t>«б»</w:t>
        </w:r>
        <w:r w:rsidRPr="00145EF4">
          <w:rPr>
            <w:sz w:val="26"/>
            <w:szCs w:val="26"/>
          </w:rPr>
          <w:t xml:space="preserve"> пункта </w:t>
        </w:r>
        <w:r>
          <w:rPr>
            <w:sz w:val="26"/>
            <w:szCs w:val="26"/>
          </w:rPr>
          <w:t xml:space="preserve">14 </w:t>
        </w:r>
      </w:hyperlink>
      <w:r w:rsidRPr="00145EF4">
        <w:rPr>
          <w:sz w:val="26"/>
          <w:szCs w:val="26"/>
        </w:rPr>
        <w:t>настоящего Положения, комиссия принимает одно из следующих решений:</w:t>
      </w:r>
    </w:p>
    <w:p w:rsidR="00F651B8" w:rsidRDefault="00F651B8" w:rsidP="00F651B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5EF4">
        <w:rPr>
          <w:rFonts w:ascii="Times New Roman" w:hAnsi="Times New Roman" w:cs="Times New Roman"/>
          <w:sz w:val="26"/>
          <w:szCs w:val="26"/>
        </w:rPr>
        <w:t>а) признать, что при исполнении государственным служащим должностных обязанностей конфликт интересов отсутствует;</w:t>
      </w:r>
    </w:p>
    <w:p w:rsidR="00F651B8" w:rsidRPr="00145EF4" w:rsidRDefault="00F651B8" w:rsidP="00F651B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5EF4">
        <w:rPr>
          <w:rFonts w:ascii="Times New Roman" w:hAnsi="Times New Roman" w:cs="Times New Roman"/>
          <w:sz w:val="26"/>
          <w:szCs w:val="26"/>
        </w:rPr>
        <w:t>б) признать, что при исполнении государственным служащим должностных обязанностей личная заинтересованность приводит или может привести к конфликту интересов. В этом случае комиссия рекомендует государственному служащему и (или) руководителю государственного органа принять меры по урегулированию конфликта интересов или по недопущению его возникновения;</w:t>
      </w:r>
    </w:p>
    <w:p w:rsidR="00F651B8" w:rsidRPr="00145EF4" w:rsidRDefault="00F651B8" w:rsidP="00F651B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45EF4">
        <w:rPr>
          <w:rFonts w:ascii="Times New Roman" w:hAnsi="Times New Roman" w:cs="Times New Roman"/>
          <w:sz w:val="26"/>
          <w:szCs w:val="26"/>
        </w:rPr>
        <w:t>в) признать, что государственный служащий не соблюдал требования об урегулировании конфликта интересов. В этом случае комиссия рекомендует руководителю государственного органа применить к государственному служащему конкретную меру ответственности».</w:t>
      </w:r>
    </w:p>
    <w:p w:rsidR="00F651B8" w:rsidRDefault="00F651B8" w:rsidP="00F651B8">
      <w:pPr>
        <w:pStyle w:val="a3"/>
        <w:numPr>
          <w:ilvl w:val="1"/>
          <w:numId w:val="1"/>
        </w:numPr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составе </w:t>
      </w:r>
      <w:r w:rsidRPr="00C215C8">
        <w:rPr>
          <w:sz w:val="26"/>
          <w:szCs w:val="26"/>
        </w:rPr>
        <w:t>комиссии по соб</w:t>
      </w:r>
      <w:r>
        <w:rPr>
          <w:sz w:val="26"/>
          <w:szCs w:val="26"/>
        </w:rPr>
        <w:t xml:space="preserve">людению требований к служебному </w:t>
      </w:r>
      <w:r w:rsidRPr="00C215C8">
        <w:rPr>
          <w:sz w:val="26"/>
          <w:szCs w:val="26"/>
        </w:rPr>
        <w:t>поведению муниципальных служащих и урегулированию конфликта интересов</w:t>
      </w:r>
      <w:r>
        <w:rPr>
          <w:sz w:val="26"/>
          <w:szCs w:val="26"/>
        </w:rPr>
        <w:t>, утвержденном указанным постановлением, слова «Комарова Е.Б. – заместитель Главы администрации района, председатель комиссии» заменить словами «Комарова Е.Б. - заместитель Главы администрации района, начальник отдела культуры, спорта и молодежи администрации района, председатель комиссии».</w:t>
      </w:r>
    </w:p>
    <w:p w:rsidR="00F651B8" w:rsidRPr="00F86145" w:rsidRDefault="00F651B8" w:rsidP="00F651B8">
      <w:pPr>
        <w:pStyle w:val="a3"/>
        <w:numPr>
          <w:ilvl w:val="0"/>
          <w:numId w:val="1"/>
        </w:numPr>
        <w:ind w:left="0" w:firstLine="705"/>
        <w:jc w:val="both"/>
        <w:rPr>
          <w:sz w:val="26"/>
          <w:szCs w:val="26"/>
        </w:rPr>
      </w:pPr>
      <w:r w:rsidRPr="00F86145">
        <w:rPr>
          <w:sz w:val="26"/>
          <w:szCs w:val="26"/>
        </w:rPr>
        <w:t>Настоящее постановление вступает в силу на следующий день после его официального опубликования.</w:t>
      </w:r>
    </w:p>
    <w:p w:rsidR="00F651B8" w:rsidRPr="00F86145" w:rsidRDefault="00F651B8" w:rsidP="00F651B8">
      <w:pPr>
        <w:pStyle w:val="a3"/>
        <w:ind w:left="705"/>
        <w:jc w:val="both"/>
        <w:rPr>
          <w:sz w:val="26"/>
          <w:szCs w:val="26"/>
        </w:rPr>
      </w:pPr>
    </w:p>
    <w:p w:rsidR="00F651B8" w:rsidRDefault="00F651B8" w:rsidP="00F651B8">
      <w:pPr>
        <w:pStyle w:val="a3"/>
        <w:ind w:left="705"/>
        <w:jc w:val="both"/>
        <w:rPr>
          <w:sz w:val="26"/>
          <w:szCs w:val="26"/>
        </w:rPr>
      </w:pPr>
    </w:p>
    <w:p w:rsidR="00F651B8" w:rsidRPr="00F86145" w:rsidRDefault="00F651B8" w:rsidP="00F651B8">
      <w:pPr>
        <w:pStyle w:val="a3"/>
        <w:ind w:left="705"/>
        <w:jc w:val="both"/>
        <w:rPr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F651B8" w:rsidTr="00D76755">
        <w:tc>
          <w:tcPr>
            <w:tcW w:w="4785" w:type="dxa"/>
          </w:tcPr>
          <w:p w:rsidR="00F651B8" w:rsidRDefault="00F651B8" w:rsidP="00F651B8">
            <w:pPr>
              <w:pStyle w:val="a3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Глава администрации района                            </w:t>
            </w:r>
          </w:p>
        </w:tc>
        <w:tc>
          <w:tcPr>
            <w:tcW w:w="4786" w:type="dxa"/>
          </w:tcPr>
          <w:p w:rsidR="00F651B8" w:rsidRDefault="00F651B8" w:rsidP="00F651B8">
            <w:pPr>
              <w:pStyle w:val="a3"/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    А.О. Семичев</w:t>
            </w:r>
          </w:p>
        </w:tc>
      </w:tr>
    </w:tbl>
    <w:p w:rsidR="00F651B8" w:rsidRPr="00F86145" w:rsidRDefault="00F651B8" w:rsidP="00F651B8">
      <w:pPr>
        <w:rPr>
          <w:sz w:val="26"/>
          <w:szCs w:val="26"/>
        </w:rPr>
      </w:pPr>
    </w:p>
    <w:p w:rsidR="003F1748" w:rsidRDefault="003F1748"/>
    <w:sectPr w:rsidR="003F1748" w:rsidSect="00E83886">
      <w:headerReference w:type="default" r:id="rId8"/>
      <w:pgSz w:w="11906" w:h="16838"/>
      <w:pgMar w:top="1134" w:right="850" w:bottom="709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212F" w:rsidRDefault="00EE212F" w:rsidP="00EE212F">
      <w:r>
        <w:separator/>
      </w:r>
    </w:p>
  </w:endnote>
  <w:endnote w:type="continuationSeparator" w:id="1">
    <w:p w:rsidR="00EE212F" w:rsidRDefault="00EE212F" w:rsidP="00EE21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212F" w:rsidRDefault="00EE212F" w:rsidP="00EE212F">
      <w:r>
        <w:separator/>
      </w:r>
    </w:p>
  </w:footnote>
  <w:footnote w:type="continuationSeparator" w:id="1">
    <w:p w:rsidR="00EE212F" w:rsidRDefault="00EE212F" w:rsidP="00EE21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95185"/>
      <w:docPartObj>
        <w:docPartGallery w:val="Page Numbers (Top of Page)"/>
        <w:docPartUnique/>
      </w:docPartObj>
    </w:sdtPr>
    <w:sdtContent>
      <w:p w:rsidR="009A4C80" w:rsidRDefault="00EE212F">
        <w:pPr>
          <w:pStyle w:val="a4"/>
          <w:jc w:val="center"/>
        </w:pPr>
        <w:r>
          <w:fldChar w:fldCharType="begin"/>
        </w:r>
        <w:r w:rsidR="00F651B8">
          <w:instrText xml:space="preserve"> PAGE   \* MERGEFORMAT </w:instrText>
        </w:r>
        <w:r>
          <w:fldChar w:fldCharType="separate"/>
        </w:r>
        <w:r w:rsidR="00802EDB">
          <w:rPr>
            <w:noProof/>
          </w:rPr>
          <w:t>2</w:t>
        </w:r>
        <w:r>
          <w:fldChar w:fldCharType="end"/>
        </w:r>
      </w:p>
    </w:sdtContent>
  </w:sdt>
  <w:p w:rsidR="009A4C80" w:rsidRDefault="00802EDB" w:rsidP="007C2B5C">
    <w:pPr>
      <w:pStyle w:val="a4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80711C"/>
    <w:multiLevelType w:val="hybridMultilevel"/>
    <w:tmpl w:val="606A5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454ACC"/>
    <w:multiLevelType w:val="multilevel"/>
    <w:tmpl w:val="F7401398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51B8"/>
    <w:rsid w:val="003F1748"/>
    <w:rsid w:val="00802EDB"/>
    <w:rsid w:val="00AE0B07"/>
    <w:rsid w:val="00EE212F"/>
    <w:rsid w:val="00F65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1B8"/>
    <w:pPr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51B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651B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651B8"/>
    <w:rPr>
      <w:rFonts w:ascii="Times New Roman" w:eastAsia="Times New Roman" w:hAnsi="Times New Roman" w:cs="Times New Roman"/>
      <w:sz w:val="20"/>
      <w:szCs w:val="20"/>
    </w:rPr>
  </w:style>
  <w:style w:type="table" w:styleId="a6">
    <w:name w:val="Table Grid"/>
    <w:basedOn w:val="a1"/>
    <w:uiPriority w:val="59"/>
    <w:rsid w:val="00F651B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651B8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605</Words>
  <Characters>3454</Characters>
  <Application>Microsoft Office Word</Application>
  <DocSecurity>0</DocSecurity>
  <Lines>28</Lines>
  <Paragraphs>8</Paragraphs>
  <ScaleCrop>false</ScaleCrop>
  <Company>Reanimator Extreme Edition</Company>
  <LinksUpToDate>false</LinksUpToDate>
  <CharactersWithSpaces>4051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2017-10-26T08:00:00Z</dcterms:created>
  <dcterms:modified xsi:type="dcterms:W3CDTF">2017-11-07T10:56:00Z</dcterms:modified>
</cp:coreProperties>
</file>